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4EFB" w14:textId="3B002BC8" w:rsidR="00141B4E" w:rsidRPr="00EF3B68" w:rsidRDefault="00141B4E" w:rsidP="00141B4E">
      <w:pPr>
        <w:widowControl/>
        <w:autoSpaceDE/>
        <w:autoSpaceDN/>
        <w:rPr>
          <w:rFonts w:eastAsia="Calibri"/>
          <w:sz w:val="24"/>
          <w:szCs w:val="24"/>
          <w:lang w:val="uk-UA" w:eastAsia="en-US"/>
        </w:rPr>
      </w:pPr>
      <w:r w:rsidRPr="00EF3B68">
        <w:rPr>
          <w:rFonts w:eastAsia="Calibri"/>
          <w:sz w:val="24"/>
          <w:szCs w:val="24"/>
          <w:lang w:val="uk-UA" w:eastAsia="en-US"/>
        </w:rPr>
        <w:t>«</w:t>
      </w:r>
      <w:r>
        <w:rPr>
          <w:rFonts w:eastAsia="Calibri"/>
          <w:sz w:val="24"/>
          <w:szCs w:val="24"/>
          <w:lang w:val="uk-UA" w:eastAsia="en-US"/>
        </w:rPr>
        <w:t>Міським головою</w:t>
      </w:r>
      <w:r w:rsidRPr="00EF3B68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22.04.2024</w:t>
      </w:r>
      <w:r w:rsidRPr="00EF3B68">
        <w:rPr>
          <w:rFonts w:eastAsia="Calibri"/>
          <w:sz w:val="24"/>
          <w:szCs w:val="24"/>
          <w:lang w:val="uk-UA" w:eastAsia="en-US"/>
        </w:rPr>
        <w:t xml:space="preserve"> затверджено </w:t>
      </w:r>
      <w:r>
        <w:rPr>
          <w:rFonts w:eastAsia="Calibri"/>
          <w:sz w:val="24"/>
          <w:szCs w:val="24"/>
          <w:lang w:val="uk-UA" w:eastAsia="en-US"/>
        </w:rPr>
        <w:t>доповнення</w:t>
      </w:r>
      <w:bookmarkStart w:id="0" w:name="_GoBack"/>
      <w:bookmarkEnd w:id="0"/>
      <w:r w:rsidRPr="00EF3B68">
        <w:rPr>
          <w:rFonts w:eastAsia="Calibri"/>
          <w:sz w:val="24"/>
          <w:szCs w:val="24"/>
          <w:lang w:val="uk-UA" w:eastAsia="en-US"/>
        </w:rPr>
        <w:t xml:space="preserve"> до плану діяльності з підготовки  </w:t>
      </w:r>
      <w:proofErr w:type="spellStart"/>
      <w:r w:rsidRPr="00EF3B68">
        <w:rPr>
          <w:rFonts w:eastAsia="Calibri"/>
          <w:sz w:val="24"/>
          <w:szCs w:val="24"/>
          <w:lang w:val="uk-UA" w:eastAsia="en-US"/>
        </w:rPr>
        <w:t>проєктів</w:t>
      </w:r>
      <w:proofErr w:type="spellEnd"/>
      <w:r w:rsidRPr="00EF3B68">
        <w:rPr>
          <w:rFonts w:eastAsia="Calibri"/>
          <w:sz w:val="24"/>
          <w:szCs w:val="24"/>
          <w:lang w:val="uk-UA" w:eastAsia="en-US"/>
        </w:rPr>
        <w:t xml:space="preserve"> регуляторних актів  </w:t>
      </w:r>
      <w:proofErr w:type="spellStart"/>
      <w:r w:rsidRPr="00EF3B68">
        <w:rPr>
          <w:rFonts w:eastAsia="Calibri"/>
          <w:sz w:val="24"/>
          <w:szCs w:val="24"/>
          <w:lang w:val="uk-UA" w:eastAsia="en-US"/>
        </w:rPr>
        <w:t>Южноукраїнської</w:t>
      </w:r>
      <w:proofErr w:type="spellEnd"/>
      <w:r w:rsidRPr="00EF3B68">
        <w:rPr>
          <w:rFonts w:eastAsia="Calibri"/>
          <w:sz w:val="24"/>
          <w:szCs w:val="24"/>
          <w:lang w:val="uk-UA" w:eastAsia="en-US"/>
        </w:rPr>
        <w:t xml:space="preserve"> міської ради та її виконавчих органів  на 202</w:t>
      </w:r>
      <w:r>
        <w:rPr>
          <w:rFonts w:eastAsia="Calibri"/>
          <w:sz w:val="24"/>
          <w:szCs w:val="24"/>
          <w:lang w:val="uk-UA" w:eastAsia="en-US"/>
        </w:rPr>
        <w:t>4</w:t>
      </w:r>
      <w:r w:rsidRPr="00EF3B68">
        <w:rPr>
          <w:rFonts w:eastAsia="Calibri"/>
          <w:sz w:val="24"/>
          <w:szCs w:val="24"/>
          <w:lang w:val="uk-UA" w:eastAsia="en-US"/>
        </w:rPr>
        <w:t xml:space="preserve"> рік</w:t>
      </w:r>
    </w:p>
    <w:p w14:paraId="6BD5DDB7" w14:textId="1F2ED844" w:rsid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632B5D73" w14:textId="11AD0030" w:rsidR="00141B4E" w:rsidRDefault="00141B4E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34ECEB22" w14:textId="00054BF3" w:rsidR="00141B4E" w:rsidRDefault="00141B4E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663F5F86" w14:textId="77777777" w:rsidR="00141B4E" w:rsidRDefault="00141B4E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06A7A73A" w14:textId="77777777" w:rsidR="00EA3009" w:rsidRPr="00EA3009" w:rsidRDefault="00DF6760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Доповнення</w:t>
      </w:r>
      <w:r w:rsidR="00EA3009" w:rsidRPr="00EA3009">
        <w:rPr>
          <w:sz w:val="24"/>
          <w:szCs w:val="24"/>
          <w:lang w:val="uk-UA"/>
        </w:rPr>
        <w:t xml:space="preserve"> до плану діяльності </w:t>
      </w:r>
    </w:p>
    <w:p w14:paraId="68C7055B" w14:textId="77777777" w:rsidR="00EA3009" w:rsidRP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 xml:space="preserve">з підготовки </w:t>
      </w:r>
      <w:proofErr w:type="spellStart"/>
      <w:r w:rsidRPr="00EA3009">
        <w:rPr>
          <w:sz w:val="24"/>
          <w:szCs w:val="24"/>
          <w:lang w:val="uk-UA"/>
        </w:rPr>
        <w:t>проєктів</w:t>
      </w:r>
      <w:proofErr w:type="spellEnd"/>
      <w:r w:rsidRPr="00EA3009">
        <w:rPr>
          <w:sz w:val="24"/>
          <w:szCs w:val="24"/>
          <w:lang w:val="uk-UA"/>
        </w:rPr>
        <w:t xml:space="preserve"> регуляторних актів </w:t>
      </w:r>
    </w:p>
    <w:p w14:paraId="3625511F" w14:textId="471F999C" w:rsidR="00EA3009" w:rsidRP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proofErr w:type="spellStart"/>
      <w:r w:rsidRPr="00EA3009">
        <w:rPr>
          <w:sz w:val="24"/>
          <w:szCs w:val="24"/>
          <w:lang w:val="uk-UA"/>
        </w:rPr>
        <w:t>Южноукраїнської</w:t>
      </w:r>
      <w:proofErr w:type="spellEnd"/>
      <w:r w:rsidRPr="00EA3009">
        <w:rPr>
          <w:sz w:val="24"/>
          <w:szCs w:val="24"/>
          <w:lang w:val="uk-UA"/>
        </w:rPr>
        <w:t xml:space="preserve"> міської ради та її виконавчих органів на 20</w:t>
      </w:r>
      <w:r w:rsidR="00041DA6">
        <w:rPr>
          <w:sz w:val="24"/>
          <w:szCs w:val="24"/>
          <w:lang w:val="uk-UA"/>
        </w:rPr>
        <w:t>24</w:t>
      </w:r>
      <w:r w:rsidRPr="00EA3009">
        <w:rPr>
          <w:sz w:val="24"/>
          <w:szCs w:val="24"/>
          <w:lang w:val="uk-UA"/>
        </w:rPr>
        <w:t xml:space="preserve"> рік</w:t>
      </w:r>
    </w:p>
    <w:tbl>
      <w:tblPr>
        <w:tblW w:w="1501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132"/>
        <w:gridCol w:w="1347"/>
        <w:gridCol w:w="2764"/>
      </w:tblGrid>
      <w:tr w:rsidR="00041DA6" w:rsidRPr="00041DA6" w14:paraId="7BCB6B60" w14:textId="77777777" w:rsidTr="00DF676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5DCAA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F4DC3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041DA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041DA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6E9D0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49E57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Строки</w:t>
            </w:r>
          </w:p>
          <w:p w14:paraId="649B37E9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CCA59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Відповідальні</w:t>
            </w:r>
          </w:p>
          <w:p w14:paraId="32AB96F8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041DA6" w:rsidRPr="00041DA6" w14:paraId="3B118383" w14:textId="77777777" w:rsidTr="00DF6760">
        <w:tc>
          <w:tcPr>
            <w:tcW w:w="15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3466C" w14:textId="77777777" w:rsidR="00EA3009" w:rsidRPr="00041DA6" w:rsidRDefault="00EA3009" w:rsidP="00EA300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 w:rsidRPr="00041DA6">
              <w:rPr>
                <w:b/>
                <w:bCs/>
                <w:sz w:val="24"/>
                <w:szCs w:val="24"/>
                <w:lang w:val="uk-UA"/>
              </w:rPr>
              <w:t xml:space="preserve">Включити: </w:t>
            </w:r>
          </w:p>
        </w:tc>
      </w:tr>
      <w:tr w:rsidR="00041DA6" w:rsidRPr="00041DA6" w14:paraId="3AF4B56E" w14:textId="77777777" w:rsidTr="00DF6760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101C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BA4" w14:textId="48193A4B" w:rsidR="00EA3009" w:rsidRPr="00041DA6" w:rsidRDefault="00DF6760" w:rsidP="00041DA6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041DA6">
              <w:rPr>
                <w:sz w:val="24"/>
                <w:szCs w:val="24"/>
                <w:lang w:val="uk-UA"/>
              </w:rPr>
              <w:t>Проєкт</w:t>
            </w:r>
            <w:proofErr w:type="spellEnd"/>
            <w:r w:rsidRPr="00041DA6">
              <w:rPr>
                <w:sz w:val="24"/>
                <w:szCs w:val="24"/>
                <w:lang w:val="uk-UA"/>
              </w:rPr>
              <w:t xml:space="preserve"> </w:t>
            </w:r>
            <w:r w:rsidR="00425F8A">
              <w:rPr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425F8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425F8A">
              <w:rPr>
                <w:sz w:val="24"/>
                <w:szCs w:val="24"/>
                <w:lang w:val="uk-UA"/>
              </w:rPr>
              <w:t xml:space="preserve"> міської ради «</w:t>
            </w:r>
            <w:r w:rsidR="00425F8A" w:rsidRPr="00425F8A">
              <w:rPr>
                <w:sz w:val="24"/>
                <w:szCs w:val="24"/>
                <w:lang w:val="uk-UA"/>
              </w:rPr>
              <w:t xml:space="preserve">Про втрату чинності рішення </w:t>
            </w:r>
            <w:proofErr w:type="spellStart"/>
            <w:r w:rsidR="00425F8A" w:rsidRPr="00425F8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425F8A" w:rsidRPr="00425F8A">
              <w:rPr>
                <w:sz w:val="24"/>
                <w:szCs w:val="24"/>
                <w:lang w:val="uk-UA"/>
              </w:rPr>
              <w:t xml:space="preserve"> міської ради від 12.10.2009 №1104 «Про затвердження Концепції розвитку ринків м. Южноукраїнська»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D45F6" w14:textId="6804054F" w:rsidR="00D22090" w:rsidRDefault="00085004" w:rsidP="009D1E77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Дотримання вимог чинного законодавства України щодо діяльності ринків споживчих товарів.</w:t>
            </w:r>
          </w:p>
          <w:p w14:paraId="60AAD176" w14:textId="183ED250" w:rsidR="00EA3009" w:rsidRPr="00041DA6" w:rsidRDefault="00085004" w:rsidP="009D1E77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Підстава:</w:t>
            </w:r>
            <w:r w:rsidR="00425F8A">
              <w:rPr>
                <w:sz w:val="24"/>
                <w:szCs w:val="24"/>
                <w:lang w:val="uk-UA"/>
              </w:rPr>
              <w:t xml:space="preserve"> </w:t>
            </w:r>
            <w:r w:rsidR="00425F8A" w:rsidRPr="00425F8A">
              <w:rPr>
                <w:sz w:val="24"/>
                <w:szCs w:val="24"/>
                <w:lang w:val="uk-UA"/>
              </w:rPr>
              <w:t>протокол №1 від 16.04.2024 робочої групи з питань прискореного перегляду регуляторних актів, прийнятих органами місцевого самоврядування</w:t>
            </w:r>
            <w:r w:rsidR="00425F8A">
              <w:rPr>
                <w:sz w:val="24"/>
                <w:szCs w:val="24"/>
                <w:lang w:val="uk-UA"/>
              </w:rPr>
              <w:t xml:space="preserve"> та </w:t>
            </w:r>
            <w:r w:rsidR="00425F8A" w:rsidRPr="00425F8A">
              <w:rPr>
                <w:sz w:val="24"/>
                <w:szCs w:val="24"/>
                <w:lang w:val="uk-UA"/>
              </w:rPr>
              <w:t>у</w:t>
            </w:r>
            <w:r w:rsidR="00425F8A">
              <w:rPr>
                <w:sz w:val="24"/>
                <w:szCs w:val="24"/>
                <w:lang w:val="uk-UA"/>
              </w:rPr>
              <w:t xml:space="preserve"> </w:t>
            </w:r>
            <w:r w:rsidR="00425F8A" w:rsidRPr="00425F8A">
              <w:rPr>
                <w:sz w:val="24"/>
                <w:szCs w:val="24"/>
                <w:lang w:val="uk-UA"/>
              </w:rPr>
              <w:t>з в’язку із змінами у діючому законодавстві України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8811" w14:textId="7777777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 xml:space="preserve">ІІ квартал </w:t>
            </w:r>
          </w:p>
          <w:p w14:paraId="719AB2BD" w14:textId="497D2D2D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>202</w:t>
            </w:r>
            <w:r w:rsidR="006A6559">
              <w:rPr>
                <w:sz w:val="24"/>
                <w:szCs w:val="24"/>
                <w:lang w:val="uk-UA"/>
              </w:rPr>
              <w:t>4</w:t>
            </w:r>
            <w:r w:rsidRPr="00041DA6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F033" w14:textId="5C062827" w:rsidR="00EA3009" w:rsidRPr="00041DA6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 xml:space="preserve">Управління </w:t>
            </w:r>
            <w:r w:rsidR="00041DA6" w:rsidRPr="00041DA6">
              <w:rPr>
                <w:sz w:val="24"/>
                <w:szCs w:val="24"/>
                <w:lang w:val="uk-UA"/>
              </w:rPr>
              <w:t xml:space="preserve">економічного розвитку </w:t>
            </w:r>
            <w:r w:rsidRPr="00041D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A6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041DA6">
              <w:rPr>
                <w:sz w:val="24"/>
                <w:szCs w:val="24"/>
                <w:lang w:val="uk-UA"/>
              </w:rPr>
              <w:t xml:space="preserve"> міської ради </w:t>
            </w:r>
          </w:p>
          <w:p w14:paraId="4BF6179D" w14:textId="5E9DBD8F" w:rsidR="00EA3009" w:rsidRPr="00041DA6" w:rsidRDefault="00DF6760" w:rsidP="00041DA6">
            <w:pPr>
              <w:rPr>
                <w:sz w:val="24"/>
                <w:szCs w:val="24"/>
                <w:lang w:val="uk-UA"/>
              </w:rPr>
            </w:pPr>
            <w:r w:rsidRPr="00041DA6">
              <w:rPr>
                <w:sz w:val="24"/>
                <w:szCs w:val="24"/>
                <w:lang w:val="uk-UA"/>
              </w:rPr>
              <w:t xml:space="preserve">    </w:t>
            </w:r>
            <w:r w:rsidR="00041DA6" w:rsidRPr="00041DA6">
              <w:rPr>
                <w:sz w:val="24"/>
                <w:szCs w:val="24"/>
                <w:lang w:val="uk-UA"/>
              </w:rPr>
              <w:t>Тетяна ТАЦІЄНКО</w:t>
            </w:r>
          </w:p>
        </w:tc>
      </w:tr>
    </w:tbl>
    <w:p w14:paraId="58E11D2B" w14:textId="77777777" w:rsidR="00DF6760" w:rsidRDefault="00DF6760" w:rsidP="00DF6760">
      <w:pPr>
        <w:widowControl/>
        <w:autoSpaceDE/>
        <w:autoSpaceDN/>
        <w:rPr>
          <w:sz w:val="24"/>
          <w:szCs w:val="24"/>
        </w:rPr>
      </w:pPr>
    </w:p>
    <w:p w14:paraId="4F28DD27" w14:textId="77777777" w:rsidR="00DF6760" w:rsidRDefault="00DF6760" w:rsidP="00DF6760">
      <w:pPr>
        <w:widowControl/>
        <w:autoSpaceDE/>
        <w:autoSpaceDN/>
        <w:rPr>
          <w:sz w:val="24"/>
          <w:szCs w:val="24"/>
        </w:rPr>
      </w:pPr>
    </w:p>
    <w:p w14:paraId="6DB8F589" w14:textId="77777777" w:rsidR="00DF6760" w:rsidRDefault="00DF6760" w:rsidP="00DF6760">
      <w:pPr>
        <w:widowControl/>
        <w:autoSpaceDE/>
        <w:autoSpaceDN/>
        <w:rPr>
          <w:sz w:val="24"/>
          <w:szCs w:val="24"/>
        </w:rPr>
      </w:pPr>
    </w:p>
    <w:p w14:paraId="08C9B3C9" w14:textId="77777777" w:rsidR="00DF6760" w:rsidRDefault="00DF6760" w:rsidP="00DF6760">
      <w:pPr>
        <w:widowControl/>
        <w:autoSpaceDE/>
        <w:autoSpaceDN/>
        <w:rPr>
          <w:sz w:val="24"/>
          <w:szCs w:val="24"/>
        </w:rPr>
      </w:pPr>
    </w:p>
    <w:p w14:paraId="2EB436D7" w14:textId="6D3FE809" w:rsidR="00DF6760" w:rsidRPr="00141B4E" w:rsidRDefault="00141B4E" w:rsidP="00141B4E">
      <w:pPr>
        <w:jc w:val="right"/>
        <w:rPr>
          <w:lang w:val="uk-UA"/>
        </w:rPr>
      </w:pPr>
      <w:r>
        <w:rPr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ради»</w:t>
      </w:r>
    </w:p>
    <w:sectPr w:rsidR="00DF6760" w:rsidRPr="00141B4E" w:rsidSect="00DF6760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9"/>
    <w:rsid w:val="00041DA6"/>
    <w:rsid w:val="00085004"/>
    <w:rsid w:val="00141B4E"/>
    <w:rsid w:val="002F3DD2"/>
    <w:rsid w:val="00334B27"/>
    <w:rsid w:val="00425F8A"/>
    <w:rsid w:val="006A6559"/>
    <w:rsid w:val="006C0B77"/>
    <w:rsid w:val="008242FF"/>
    <w:rsid w:val="00870751"/>
    <w:rsid w:val="00922C48"/>
    <w:rsid w:val="009D1E77"/>
    <w:rsid w:val="00B4618F"/>
    <w:rsid w:val="00B915B7"/>
    <w:rsid w:val="00CF34A7"/>
    <w:rsid w:val="00D22090"/>
    <w:rsid w:val="00DF6760"/>
    <w:rsid w:val="00EA30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1038"/>
  <w15:chartTrackingRefBased/>
  <w15:docId w15:val="{0E32C224-02B6-4890-B6A7-A092E55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2024-04-18T12:00:00Z</cp:lastPrinted>
  <dcterms:created xsi:type="dcterms:W3CDTF">2024-04-22T08:16:00Z</dcterms:created>
  <dcterms:modified xsi:type="dcterms:W3CDTF">2024-04-22T08:16:00Z</dcterms:modified>
</cp:coreProperties>
</file>